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DengXian" w:hAnsi="DengXian" w:eastAsia="DengXian" w:cs="HYZhongDengXianKW"/>
          <w:b/>
          <w:bCs/>
          <w:color w:val="000000"/>
          <w:kern w:val="0"/>
          <w:sz w:val="24"/>
          <w:lang w:bidi="ar"/>
        </w:rPr>
      </w:pPr>
      <w:r>
        <w:rPr>
          <w:rFonts w:hint="eastAsia" w:ascii="DengXian" w:hAnsi="DengXian" w:eastAsia="DengXian" w:cs="HYZhongDengXianKW"/>
          <w:b/>
          <w:bCs/>
          <w:color w:val="000000"/>
          <w:kern w:val="0"/>
          <w:sz w:val="24"/>
          <w:lang w:eastAsia="zh-Hans" w:bidi="ar"/>
        </w:rPr>
        <w:t>《</w:t>
      </w:r>
      <w:r>
        <w:rPr>
          <w:rFonts w:hint="eastAsia" w:ascii="DengXian" w:hAnsi="DengXian" w:eastAsia="DengXian" w:cs="HYZhongDengXianKW"/>
          <w:b/>
          <w:bCs/>
          <w:color w:val="000000"/>
          <w:kern w:val="0"/>
          <w:sz w:val="24"/>
          <w:lang w:bidi="ar"/>
        </w:rPr>
        <w:t>辅导员解经入门》课程作业答题纸</w:t>
      </w:r>
    </w:p>
    <w:p>
      <w:pPr>
        <w:widowControl/>
        <w:jc w:val="left"/>
        <w:rPr>
          <w:rFonts w:ascii="DengXian" w:hAnsi="DengXian" w:eastAsia="DengXian" w:cs="HYZhongDengXianKW"/>
          <w:color w:val="000000"/>
          <w:kern w:val="0"/>
          <w:szCs w:val="21"/>
          <w:lang w:bidi="ar"/>
        </w:rPr>
      </w:pPr>
    </w:p>
    <w:p>
      <w:pPr>
        <w:widowControl/>
        <w:jc w:val="left"/>
        <w:rPr>
          <w:rFonts w:ascii="DengXian" w:hAnsi="DengXian" w:eastAsia="DengXian" w:cs="HYZhongDengXianKW"/>
          <w:color w:val="000000"/>
          <w:kern w:val="0"/>
          <w:sz w:val="24"/>
          <w:lang w:bidi="ar"/>
        </w:rPr>
      </w:pPr>
      <w:r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  <w:t>您的姓名（与学习群一致）：</w:t>
      </w:r>
    </w:p>
    <w:p>
      <w:pPr>
        <w:widowControl/>
        <w:jc w:val="left"/>
        <w:rPr>
          <w:rFonts w:ascii="DengXian" w:hAnsi="DengXian" w:eastAsia="DengXian" w:cs="HYZhongDengXianKW"/>
          <w:color w:val="000000"/>
          <w:kern w:val="0"/>
          <w:szCs w:val="21"/>
          <w:lang w:bidi="ar"/>
        </w:rPr>
      </w:pPr>
    </w:p>
    <w:p>
      <w:pPr>
        <w:widowControl/>
        <w:jc w:val="center"/>
        <w:rPr>
          <w:rFonts w:ascii="DengXian" w:hAnsi="DengXian" w:eastAsia="DengXian" w:cs="HYZhongDengXianKW"/>
          <w:color w:val="000000"/>
          <w:kern w:val="0"/>
          <w:sz w:val="24"/>
          <w:lang w:bidi="ar"/>
        </w:rPr>
      </w:pPr>
      <w:r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  <w:t>第</w:t>
      </w:r>
      <w:r>
        <w:rPr>
          <w:rFonts w:hint="eastAsia" w:ascii="DengXian" w:hAnsi="DengXian" w:eastAsia="DengXian" w:cs="HYZhongDengXianKW"/>
          <w:color w:val="000000"/>
          <w:kern w:val="0"/>
          <w:sz w:val="24"/>
          <w:lang w:val="en-US" w:eastAsia="zh-Hans" w:bidi="ar"/>
        </w:rPr>
        <w:t>四</w:t>
      </w:r>
      <w:r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  <w:t>堂课作业</w:t>
      </w:r>
    </w:p>
    <w:p>
      <w:pPr>
        <w:widowControl/>
        <w:jc w:val="center"/>
        <w:rPr>
          <w:rFonts w:ascii="DengXian" w:hAnsi="DengXian" w:eastAsia="DengXian" w:cs="HYZhongDengXianKW"/>
          <w:color w:val="000000"/>
          <w:kern w:val="0"/>
          <w:sz w:val="24"/>
          <w:lang w:bidi="ar"/>
        </w:rPr>
      </w:pPr>
    </w:p>
    <w:p>
      <w:pPr>
        <w:rPr>
          <w:rFonts w:hint="eastAsia" w:ascii="DengXian" w:hAnsi="DengXian" w:eastAsia="DengXian" w:cs="DengXian"/>
          <w:sz w:val="24"/>
          <w:szCs w:val="32"/>
          <w:lang w:eastAsia="zh-Hans"/>
        </w:rPr>
      </w:pPr>
      <w:r>
        <w:rPr>
          <w:rFonts w:hint="eastAsia" w:ascii="DengXian" w:hAnsi="DengXian" w:eastAsia="DengXian" w:cs="DengXian"/>
          <w:sz w:val="24"/>
          <w:lang w:eastAsia="zh-Hans"/>
        </w:rPr>
        <w:t>作业</w:t>
      </w:r>
      <w:r>
        <w:rPr>
          <w:rFonts w:hint="eastAsia" w:ascii="DengXian" w:hAnsi="DengXian" w:eastAsia="DengXian" w:cs="DengXian"/>
          <w:sz w:val="24"/>
          <w:lang w:val="en-US" w:eastAsia="zh-Hans"/>
        </w:rPr>
        <w:t>一</w:t>
      </w:r>
      <w:r>
        <w:rPr>
          <w:rFonts w:hint="default" w:ascii="DengXian" w:hAnsi="DengXian" w:eastAsia="DengXian" w:cs="DengXian"/>
          <w:sz w:val="24"/>
          <w:lang w:eastAsia="zh-Hans"/>
        </w:rPr>
        <w:t>：</w:t>
      </w:r>
      <w:r>
        <w:rPr>
          <w:rFonts w:hint="eastAsia" w:ascii="DengXian" w:hAnsi="DengXian" w:eastAsia="DengXian" w:cs="DengXian"/>
          <w:sz w:val="24"/>
          <w:szCs w:val="32"/>
          <w:lang w:eastAsia="zh-Hans"/>
        </w:rPr>
        <w:t>仔细阅读马可福音5:21-43，观察作者对血漏的女人和管会堂的睚鲁的交替描述，列出这两个人物之间相似和不同的地方。</w:t>
      </w:r>
    </w:p>
    <w:p>
      <w:pPr>
        <w:rPr>
          <w:rFonts w:ascii="DengXian" w:hAnsi="DengXian" w:eastAsia="DengXian" w:cs="DengXian"/>
          <w:color w:val="7F7F7F" w:themeColor="background1" w:themeShade="80"/>
          <w:sz w:val="24"/>
          <w:lang w:eastAsia="zh-Hans"/>
        </w:rPr>
      </w:pPr>
      <w:r>
        <w:rPr>
          <w:rFonts w:ascii="DengXian" w:hAnsi="DengXian" w:eastAsia="DengXian" w:cs="DengXian"/>
          <w:color w:val="7F7F7F" w:themeColor="background1" w:themeShade="80"/>
          <w:sz w:val="24"/>
          <w:lang w:eastAsia="zh-Hans"/>
        </w:rPr>
        <w:t>（</w:t>
      </w:r>
      <w:r>
        <w:rPr>
          <w:rFonts w:hint="eastAsia" w:ascii="DengXian" w:hAnsi="DengXian" w:eastAsia="DengXian" w:cs="DengXian"/>
          <w:color w:val="7F7F7F" w:themeColor="background1" w:themeShade="80"/>
          <w:sz w:val="24"/>
          <w:lang w:eastAsia="zh-Hans"/>
        </w:rPr>
        <w:t>你的回答</w:t>
      </w:r>
      <w:r>
        <w:rPr>
          <w:rFonts w:ascii="DengXian" w:hAnsi="DengXian" w:eastAsia="DengXian" w:cs="DengXian"/>
          <w:color w:val="7F7F7F" w:themeColor="background1" w:themeShade="80"/>
          <w:sz w:val="24"/>
          <w:lang w:eastAsia="zh-Hans"/>
        </w:rPr>
        <w:t>）：</w:t>
      </w:r>
    </w:p>
    <w:p>
      <w:pPr>
        <w:rPr>
          <w:rFonts w:hint="default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default" w:ascii="DengXian" w:hAnsi="DengXian" w:eastAsia="DengXian" w:cs="DengXian"/>
          <w:color w:val="7F7F7F" w:themeColor="background1" w:themeShade="80"/>
          <w:sz w:val="24"/>
        </w:rPr>
      </w:pPr>
      <w:bookmarkStart w:id="0" w:name="_GoBack"/>
      <w:bookmarkEnd w:id="0"/>
    </w:p>
    <w:p>
      <w:pPr>
        <w:numPr>
          <w:numId w:val="0"/>
        </w:numPr>
        <w:ind w:leftChars="0"/>
        <w:rPr>
          <w:rFonts w:hint="default" w:ascii="DengXian" w:hAnsi="DengXian" w:eastAsia="DengXian" w:cs="DengXian"/>
          <w:sz w:val="24"/>
          <w:szCs w:val="32"/>
          <w:lang w:eastAsia="zh-Hans"/>
        </w:rPr>
      </w:pPr>
      <w:r>
        <w:rPr>
          <w:rFonts w:hint="eastAsia" w:ascii="DengXian" w:hAnsi="DengXian" w:eastAsia="DengXian" w:cs="DengXian"/>
          <w:sz w:val="24"/>
          <w:szCs w:val="32"/>
          <w:lang w:val="en-US" w:eastAsia="zh-Hans"/>
        </w:rPr>
        <w:t>作业二</w:t>
      </w:r>
      <w:r>
        <w:rPr>
          <w:rFonts w:hint="default" w:ascii="DengXian" w:hAnsi="DengXian" w:eastAsia="DengXian" w:cs="DengXian"/>
          <w:sz w:val="24"/>
          <w:szCs w:val="32"/>
          <w:lang w:eastAsia="zh-Hans"/>
        </w:rPr>
        <w:t>：</w:t>
      </w:r>
      <w:r>
        <w:rPr>
          <w:rFonts w:hint="eastAsia" w:ascii="DengXian" w:hAnsi="DengXian" w:eastAsia="DengXian" w:cs="DengXian"/>
          <w:sz w:val="24"/>
          <w:szCs w:val="32"/>
          <w:lang w:val="en-US" w:eastAsia="zh-Hans"/>
        </w:rPr>
        <w:t>仔细阅读马可福音</w:t>
      </w:r>
      <w:r>
        <w:rPr>
          <w:rFonts w:hint="default" w:ascii="DengXian" w:hAnsi="DengXian" w:eastAsia="DengXian" w:cs="DengXian"/>
          <w:sz w:val="24"/>
          <w:szCs w:val="32"/>
          <w:lang w:eastAsia="zh-Hans"/>
        </w:rPr>
        <w:t>11</w:t>
      </w:r>
      <w:r>
        <w:rPr>
          <w:rFonts w:hint="eastAsia" w:ascii="DengXian" w:hAnsi="DengXian" w:eastAsia="DengXian" w:cs="DengXian"/>
          <w:sz w:val="24"/>
          <w:szCs w:val="32"/>
          <w:lang w:val="en-US" w:eastAsia="zh-Hans"/>
        </w:rPr>
        <w:t>:</w:t>
      </w:r>
      <w:r>
        <w:rPr>
          <w:rFonts w:hint="default" w:ascii="DengXian" w:hAnsi="DengXian" w:eastAsia="DengXian" w:cs="DengXian"/>
          <w:sz w:val="24"/>
          <w:szCs w:val="32"/>
          <w:lang w:eastAsia="zh-Hans"/>
        </w:rPr>
        <w:t>12-21，</w:t>
      </w:r>
      <w:r>
        <w:rPr>
          <w:rFonts w:hint="eastAsia" w:ascii="DengXian" w:hAnsi="DengXian" w:eastAsia="DengXian" w:cs="DengXian"/>
          <w:sz w:val="24"/>
          <w:szCs w:val="32"/>
          <w:lang w:val="en-US" w:eastAsia="zh-Hans"/>
        </w:rPr>
        <w:t>说明无花果树与圣殿故事单元之间的关联</w:t>
      </w:r>
      <w:r>
        <w:rPr>
          <w:rFonts w:hint="default" w:ascii="DengXian" w:hAnsi="DengXian" w:eastAsia="DengXian" w:cs="DengXian"/>
          <w:sz w:val="24"/>
          <w:szCs w:val="32"/>
          <w:lang w:eastAsia="zh-Hans"/>
        </w:rPr>
        <w:t>（</w:t>
      </w:r>
      <w:r>
        <w:rPr>
          <w:rFonts w:hint="eastAsia" w:ascii="DengXian" w:hAnsi="DengXian" w:eastAsia="DengXian" w:cs="DengXian"/>
          <w:sz w:val="24"/>
          <w:szCs w:val="32"/>
          <w:lang w:val="en-US" w:eastAsia="zh-Hans"/>
        </w:rPr>
        <w:t>连接点</w:t>
      </w:r>
      <w:r>
        <w:rPr>
          <w:rFonts w:hint="default" w:ascii="DengXian" w:hAnsi="DengXian" w:eastAsia="DengXian" w:cs="DengXian"/>
          <w:sz w:val="24"/>
          <w:szCs w:val="32"/>
          <w:lang w:eastAsia="zh-Hans"/>
        </w:rPr>
        <w:t>）。</w:t>
      </w:r>
    </w:p>
    <w:p>
      <w:pPr>
        <w:rPr>
          <w:rFonts w:hint="eastAsia" w:ascii="DengXian" w:hAnsi="DengXian" w:eastAsia="DengXian" w:cs="DengXian"/>
          <w:sz w:val="24"/>
          <w:szCs w:val="32"/>
          <w:lang w:eastAsia="zh-Hans"/>
        </w:rPr>
      </w:pPr>
      <w:r>
        <w:rPr>
          <w:rFonts w:ascii="DengXian" w:hAnsi="DengXian" w:eastAsia="DengXian" w:cs="DengXian"/>
          <w:color w:val="7F7F7F" w:themeColor="background1" w:themeShade="80"/>
          <w:sz w:val="24"/>
          <w:lang w:eastAsia="zh-Hans"/>
        </w:rPr>
        <w:t>（</w:t>
      </w:r>
      <w:r>
        <w:rPr>
          <w:rFonts w:hint="eastAsia" w:ascii="DengXian" w:hAnsi="DengXian" w:eastAsia="DengXian" w:cs="DengXian"/>
          <w:color w:val="7F7F7F" w:themeColor="background1" w:themeShade="80"/>
          <w:sz w:val="24"/>
          <w:lang w:eastAsia="zh-Hans"/>
        </w:rPr>
        <w:t>你的回答</w:t>
      </w:r>
      <w:r>
        <w:rPr>
          <w:rFonts w:ascii="DengXian" w:hAnsi="DengXian" w:eastAsia="DengXian" w:cs="DengXian"/>
          <w:color w:val="7F7F7F" w:themeColor="background1" w:themeShade="80"/>
          <w:sz w:val="24"/>
          <w:lang w:eastAsia="zh-Hans"/>
        </w:rPr>
        <w:t>）：</w:t>
      </w: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  <w:lang w:val="en-US" w:eastAsia="zh-Hans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ascii="DengXian" w:hAnsi="DengXian" w:eastAsia="DengXian"/>
        </w:rPr>
      </w:pPr>
      <w:r>
        <w:rPr>
          <w:rFonts w:hint="eastAsia" w:ascii="DengXian" w:hAnsi="DengXian" w:eastAsia="DengXian" w:cs="DengXian"/>
          <w:color w:val="7F7F7F" w:themeColor="background1" w:themeShade="80"/>
          <w:sz w:val="24"/>
        </w:rPr>
        <w:t>如果您有问题（和课程相关），请写在下面。格式为：课上，老师讲</w:t>
      </w:r>
      <w:r>
        <w:rPr>
          <w:rFonts w:ascii="DengXian" w:hAnsi="DengXian" w:eastAsia="DengXian" w:cs="DengXian"/>
          <w:color w:val="7F7F7F" w:themeColor="background1" w:themeShade="80"/>
          <w:sz w:val="24"/>
        </w:rPr>
        <w:t>____________</w:t>
      </w:r>
      <w:r>
        <w:rPr>
          <w:rFonts w:hint="eastAsia" w:ascii="DengXian" w:hAnsi="DengXian" w:eastAsia="DengXian" w:cs="DengXian"/>
          <w:color w:val="7F7F7F" w:themeColor="background1" w:themeShade="80"/>
          <w:sz w:val="24"/>
        </w:rPr>
        <w:t>，我的问题是</w:t>
      </w:r>
      <w:r>
        <w:rPr>
          <w:rFonts w:ascii="DengXian" w:hAnsi="DengXian" w:eastAsia="DengXian" w:cs="DengXian"/>
          <w:color w:val="7F7F7F" w:themeColor="background1" w:themeShade="80"/>
          <w:sz w:val="24"/>
        </w:rPr>
        <w:t>____________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HYZhongDengXian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A85FE"/>
    <w:rsid w:val="001C60FE"/>
    <w:rsid w:val="003D219C"/>
    <w:rsid w:val="00593ADB"/>
    <w:rsid w:val="00AC6C8D"/>
    <w:rsid w:val="00CF4628"/>
    <w:rsid w:val="00F41315"/>
    <w:rsid w:val="4FF7699F"/>
    <w:rsid w:val="6DDF4F8F"/>
    <w:rsid w:val="77FFA02F"/>
    <w:rsid w:val="7F8A85FE"/>
    <w:rsid w:val="9DDF6AAD"/>
    <w:rsid w:val="AEB94B25"/>
    <w:rsid w:val="DFEAD123"/>
    <w:rsid w:val="DFFE34E1"/>
    <w:rsid w:val="EB9BC0F6"/>
    <w:rsid w:val="FA779EE5"/>
    <w:rsid w:val="FCD54BC2"/>
    <w:rsid w:val="FFFDF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1</TotalTime>
  <ScaleCrop>false</ScaleCrop>
  <LinksUpToDate>false</LinksUpToDate>
  <CharactersWithSpaces>159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2023-01-21T21:43:00Z</dcterms:created>
  <dc:creator>CFM-TA</dc:creator>
  <cp:lastModifiedBy>CFM-TA</cp:lastModifiedBy>
  <dcterms:modified xsi:type="dcterms:W3CDTF">2023-02-09T12:29:12Z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DB37229D64E3283D9876E46398B8A699</vt:lpwstr>
  </property>
</Properties>
</file>